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0002040663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ILLUMINA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0"/>
              <w:jc w:val="left"/>
              <w:rPr/>
            </w:pPr>
            <w:r>
              <w:rPr/>
              <w:t>001-35406</w:t>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8582024500</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SCOTT DAVIES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615</w:t>
            </w:r>
          </w:p>
        </w:tc>
        <w:tc>
          <w:tcPr>
            <w:tcW w:w="1381" w:type="dxa"/>
            <w:tcBorders/>
            <w:vAlign w:val="center"/>
          </w:tcPr>
          <w:p>
            <w:pPr>
              <w:pStyle w:val="TableContents"/>
              <w:bidi w:val="0"/>
              <w:spacing w:before="0" w:after="283"/>
              <w:jc w:val="left"/>
              <w:rPr/>
            </w:pPr>
            <w:r>
              <w:rPr/>
              <w:t>119814.30</w:t>
            </w:r>
          </w:p>
        </w:tc>
        <w:tc>
          <w:tcPr>
            <w:tcW w:w="1556" w:type="dxa"/>
            <w:tcBorders/>
            <w:vAlign w:val="center"/>
          </w:tcPr>
          <w:p>
            <w:pPr>
              <w:pStyle w:val="TableContents"/>
              <w:bidi w:val="0"/>
              <w:spacing w:before="0" w:after="283"/>
              <w:jc w:val="left"/>
              <w:rPr/>
            </w:pPr>
            <w:r>
              <w:rPr/>
              <w:t>151300000</w:t>
            </w:r>
          </w:p>
        </w:tc>
        <w:tc>
          <w:tcPr>
            <w:tcW w:w="1569" w:type="dxa"/>
            <w:tcBorders/>
            <w:vAlign w:val="center"/>
          </w:tcPr>
          <w:p>
            <w:pPr>
              <w:pStyle w:val="TableContents"/>
              <w:bidi w:val="0"/>
              <w:spacing w:before="0" w:after="283"/>
              <w:jc w:val="left"/>
              <w:rPr/>
            </w:pPr>
            <w:r>
              <w:rPr/>
              <w:t>07/30/2026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615</w:t>
            </w:r>
          </w:p>
        </w:tc>
        <w:tc>
          <w:tcPr>
            <w:tcW w:w="1078" w:type="dxa"/>
            <w:tcBorders/>
            <w:vAlign w:val="center"/>
          </w:tcPr>
          <w:p>
            <w:pPr>
              <w:pStyle w:val="TableContents"/>
              <w:bidi w:val="0"/>
              <w:spacing w:before="0" w:after="283"/>
              <w:jc w:val="left"/>
              <w:rPr/>
            </w:pPr>
            <w:r>
              <w:rPr/>
              <w:t>11/05/2024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3"/>
        <w:gridCol w:w="2976"/>
        <w:gridCol w:w="952"/>
        <w:gridCol w:w="1572"/>
        <w:gridCol w:w="1772"/>
      </w:tblGrid>
      <w:tr>
        <w:trPr/>
        <w:tc>
          <w:tcPr>
            <w:tcW w:w="2933" w:type="dxa"/>
            <w:tcBorders/>
            <w:vAlign w:val="center"/>
          </w:tcPr>
          <w:p>
            <w:pPr>
              <w:pStyle w:val="TableHeading"/>
              <w:suppressLineNumbers/>
              <w:bidi w:val="0"/>
              <w:spacing w:before="0" w:after="283"/>
              <w:jc w:val="center"/>
              <w:rPr/>
            </w:pPr>
            <w:r>
              <w:rPr/>
              <w:t>Name and Address of Seller</w:t>
            </w:r>
          </w:p>
        </w:tc>
        <w:tc>
          <w:tcPr>
            <w:tcW w:w="2976"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3" w:type="dxa"/>
            <w:tcBorders/>
            <w:vAlign w:val="center"/>
          </w:tcPr>
          <w:p>
            <w:pPr>
              <w:pStyle w:val="TableContents"/>
              <w:bidi w:val="0"/>
              <w:spacing w:before="0" w:after="283"/>
              <w:jc w:val="left"/>
              <w:rPr/>
            </w:pPr>
            <w:r>
              <w:rPr/>
              <w:t>10b5-1 Sales for SCOTT DAVIES</w:t>
              <w:br/>
              <w:t>5200 Illumina Way</w:t>
              <w:br/>
              <w:t>San Diego   CA   92122</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06/25/2026</w:t>
            </w:r>
          </w:p>
        </w:tc>
        <w:tc>
          <w:tcPr>
            <w:tcW w:w="1572" w:type="dxa"/>
            <w:tcBorders/>
            <w:vAlign w:val="center"/>
          </w:tcPr>
          <w:p>
            <w:pPr>
              <w:pStyle w:val="TableContents"/>
              <w:bidi w:val="0"/>
              <w:spacing w:before="0" w:after="283"/>
              <w:jc w:val="left"/>
              <w:rPr/>
            </w:pPr>
            <w:r>
              <w:rPr/>
              <w:t>615</w:t>
            </w:r>
          </w:p>
        </w:tc>
        <w:tc>
          <w:tcPr>
            <w:tcW w:w="1772" w:type="dxa"/>
            <w:tcBorders/>
            <w:vAlign w:val="center"/>
          </w:tcPr>
          <w:p>
            <w:pPr>
              <w:pStyle w:val="TableContents"/>
              <w:bidi w:val="0"/>
              <w:spacing w:before="0" w:after="283"/>
              <w:jc w:val="left"/>
              <w:rPr/>
            </w:pPr>
            <w:r>
              <w:rPr/>
              <w:t>110700.00</w:t>
            </w:r>
          </w:p>
        </w:tc>
      </w:tr>
      <w:tr>
        <w:trPr/>
        <w:tc>
          <w:tcPr>
            <w:tcW w:w="2933" w:type="dxa"/>
            <w:tcBorders/>
            <w:vAlign w:val="center"/>
          </w:tcPr>
          <w:p>
            <w:pPr>
              <w:pStyle w:val="TableContents"/>
              <w:bidi w:val="0"/>
              <w:spacing w:before="0" w:after="283"/>
              <w:jc w:val="left"/>
              <w:rPr/>
            </w:pPr>
            <w:r>
              <w:rPr/>
              <w:t>10b5-1 Sales for SCOTT DAVIES</w:t>
              <w:br/>
              <w:t>5200 Illumina Way</w:t>
              <w:br/>
              <w:t>San Diego   CA   92122</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05/29/2026</w:t>
            </w:r>
          </w:p>
        </w:tc>
        <w:tc>
          <w:tcPr>
            <w:tcW w:w="1572" w:type="dxa"/>
            <w:tcBorders/>
            <w:vAlign w:val="center"/>
          </w:tcPr>
          <w:p>
            <w:pPr>
              <w:pStyle w:val="TableContents"/>
              <w:bidi w:val="0"/>
              <w:spacing w:before="0" w:after="283"/>
              <w:jc w:val="left"/>
              <w:rPr/>
            </w:pPr>
            <w:r>
              <w:rPr/>
              <w:t>615</w:t>
            </w:r>
          </w:p>
        </w:tc>
        <w:tc>
          <w:tcPr>
            <w:tcW w:w="1772" w:type="dxa"/>
            <w:tcBorders/>
            <w:vAlign w:val="center"/>
          </w:tcPr>
          <w:p>
            <w:pPr>
              <w:pStyle w:val="TableContents"/>
              <w:bidi w:val="0"/>
              <w:spacing w:before="0" w:after="283"/>
              <w:jc w:val="left"/>
              <w:rPr/>
            </w:pPr>
            <w:r>
              <w:rPr/>
              <w:t>98400.00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8"/>
        <w:gridCol w:w="2257"/>
      </w:tblGrid>
      <w:tr>
        <w:trPr/>
        <w:tc>
          <w:tcPr>
            <w:tcW w:w="7948" w:type="dxa"/>
            <w:tcBorders/>
            <w:vAlign w:val="center"/>
          </w:tcPr>
          <w:p>
            <w:pPr>
              <w:pStyle w:val="TableContents"/>
              <w:bidi w:val="0"/>
              <w:spacing w:before="0" w:after="283"/>
              <w:jc w:val="left"/>
              <w:rPr/>
            </w:pPr>
            <w:r>
              <w:rPr/>
              <w:t>Remarks</w:t>
            </w:r>
          </w:p>
        </w:tc>
        <w:tc>
          <w:tcPr>
            <w:tcW w:w="2257" w:type="dxa"/>
            <w:tcBorders/>
            <w:vAlign w:val="center"/>
          </w:tcPr>
          <w:p>
            <w:pPr>
              <w:pStyle w:val="TableContents"/>
              <w:bidi w:val="0"/>
              <w:spacing w:before="0" w:after="283"/>
              <w:jc w:val="left"/>
              <w:rPr>
                <w:sz w:val="4"/>
                <w:szCs w:val="4"/>
              </w:rPr>
            </w:pPr>
            <w:r>
              <w:rPr>
                <w:sz w:val="4"/>
                <w:szCs w:val="4"/>
              </w:rPr>
            </w:r>
          </w:p>
        </w:tc>
      </w:tr>
      <w:tr>
        <w:trPr/>
        <w:tc>
          <w:tcPr>
            <w:tcW w:w="7948" w:type="dxa"/>
            <w:tcBorders/>
            <w:vAlign w:val="center"/>
          </w:tcPr>
          <w:p>
            <w:pPr>
              <w:pStyle w:val="TableContents"/>
              <w:bidi w:val="0"/>
              <w:spacing w:before="0" w:after="283"/>
              <w:jc w:val="left"/>
              <w:rPr/>
            </w:pPr>
            <w:r>
              <w:rPr/>
              <w:t>Date of Notice</w:t>
            </w:r>
          </w:p>
        </w:tc>
        <w:tc>
          <w:tcPr>
            <w:tcW w:w="2257" w:type="dxa"/>
            <w:tcBorders/>
            <w:vAlign w:val="center"/>
          </w:tcPr>
          <w:p>
            <w:pPr>
              <w:pStyle w:val="TableContents"/>
              <w:bidi w:val="0"/>
              <w:spacing w:before="0" w:after="0"/>
              <w:jc w:val="left"/>
              <w:rPr/>
            </w:pPr>
            <w:r>
              <w:rPr/>
              <w:t>07/30/2026</w:t>
            </w:r>
          </w:p>
        </w:tc>
      </w:tr>
      <w:tr>
        <w:trPr/>
        <w:tc>
          <w:tcPr>
            <w:tcW w:w="7948" w:type="dxa"/>
            <w:tcBorders/>
            <w:vAlign w:val="center"/>
          </w:tcPr>
          <w:p>
            <w:pPr>
              <w:pStyle w:val="TableContents"/>
              <w:bidi w:val="0"/>
              <w:spacing w:before="0" w:after="283"/>
              <w:jc w:val="left"/>
              <w:rPr/>
            </w:pPr>
            <w:r>
              <w:rPr/>
              <w:t>Date of Plan Adoption or Giving of Instruction, If Relying on Rule 10b5-1</w:t>
            </w:r>
          </w:p>
        </w:tc>
        <w:tc>
          <w:tcPr>
            <w:tcW w:w="2257"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8" w:type="dxa"/>
            <w:tcBorders/>
            <w:vAlign w:val="center"/>
          </w:tcPr>
          <w:p>
            <w:pPr>
              <w:pStyle w:val="TableContents"/>
              <w:bidi w:val="0"/>
              <w:spacing w:before="0" w:after="283"/>
              <w:jc w:val="left"/>
              <w:rPr/>
            </w:pPr>
            <w:r>
              <w:rPr/>
              <w:t>Signature</w:t>
            </w:r>
          </w:p>
        </w:tc>
        <w:tc>
          <w:tcPr>
            <w:tcW w:w="2257" w:type="dxa"/>
            <w:tcBorders/>
            <w:vAlign w:val="center"/>
          </w:tcPr>
          <w:p>
            <w:pPr>
              <w:pStyle w:val="TableContents"/>
              <w:bidi w:val="0"/>
              <w:spacing w:before="0" w:after="0"/>
              <w:jc w:val="left"/>
              <w:rPr/>
            </w:pPr>
            <w:r>
              <w:rPr/>
              <w:t>/s/ Scott Davies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3195</Characters>
  <CharactersWithSpaces>3770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